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451" w:rsidRDefault="007B2451">
      <w:r>
        <w:rPr>
          <w:noProof/>
          <w:lang w:eastAsia="tr-TR"/>
        </w:rPr>
        <mc:AlternateContent>
          <mc:Choice Requires="wps">
            <w:drawing>
              <wp:anchor distT="0" distB="0" distL="114300" distR="114300" simplePos="0" relativeHeight="251660800" behindDoc="0" locked="0" layoutInCell="1" allowOverlap="1" wp14:anchorId="14E2817E" wp14:editId="508E80EF">
                <wp:simplePos x="0" y="0"/>
                <wp:positionH relativeFrom="column">
                  <wp:posOffset>-99695</wp:posOffset>
                </wp:positionH>
                <wp:positionV relativeFrom="paragraph">
                  <wp:posOffset>3243580</wp:posOffset>
                </wp:positionV>
                <wp:extent cx="8943975" cy="3648075"/>
                <wp:effectExtent l="0" t="0" r="28575" b="28575"/>
                <wp:wrapNone/>
                <wp:docPr id="5" name="Yatay Kaydırma 5"/>
                <wp:cNvGraphicFramePr/>
                <a:graphic xmlns:a="http://schemas.openxmlformats.org/drawingml/2006/main">
                  <a:graphicData uri="http://schemas.microsoft.com/office/word/2010/wordprocessingShape">
                    <wps:wsp>
                      <wps:cNvSpPr/>
                      <wps:spPr>
                        <a:xfrm>
                          <a:off x="0" y="0"/>
                          <a:ext cx="8943975" cy="36480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451" w:rsidRDefault="007B2451" w:rsidP="007B2451">
                            <w:pPr>
                              <w:jc w:val="center"/>
                              <w:rPr>
                                <w:sz w:val="56"/>
                                <w:szCs w:val="56"/>
                              </w:rPr>
                            </w:pPr>
                          </w:p>
                          <w:p w:rsidR="007B2451" w:rsidRPr="007B2451" w:rsidRDefault="007B2451" w:rsidP="007B2451">
                            <w:pPr>
                              <w:jc w:val="center"/>
                              <w:rPr>
                                <w:sz w:val="56"/>
                                <w:szCs w:val="56"/>
                              </w:rPr>
                            </w:pPr>
                            <w:r w:rsidRPr="007B2451">
                              <w:rPr>
                                <w:sz w:val="56"/>
                                <w:szCs w:val="56"/>
                              </w:rPr>
                              <w:t>M</w:t>
                            </w:r>
                            <w:r w:rsidRPr="007B2451">
                              <w:rPr>
                                <w:rFonts w:ascii="Calibri" w:hAnsi="Calibri" w:cs="Calibri"/>
                                <w:sz w:val="56"/>
                                <w:szCs w:val="56"/>
                              </w:rPr>
                              <w:t>İ</w:t>
                            </w:r>
                            <w:r w:rsidRPr="007B2451">
                              <w:rPr>
                                <w:sz w:val="56"/>
                                <w:szCs w:val="56"/>
                              </w:rPr>
                              <w:t>SYONUMUZ</w:t>
                            </w:r>
                          </w:p>
                          <w:p w:rsidR="00045AF0" w:rsidRPr="00045AF0" w:rsidRDefault="007B2451" w:rsidP="00045AF0">
                            <w:pPr>
                              <w:rPr>
                                <w:rFonts w:cstheme="minorHAnsi"/>
                                <w:color w:val="FFFFFF" w:themeColor="background1"/>
                                <w:sz w:val="32"/>
                                <w:szCs w:val="32"/>
                              </w:rPr>
                            </w:pPr>
                            <w:r w:rsidRPr="00045AF0">
                              <w:rPr>
                                <w:rFonts w:cstheme="minorHAnsi"/>
                                <w:sz w:val="32"/>
                                <w:szCs w:val="32"/>
                              </w:rPr>
                              <w:t>Türk Milli Eğitim sis</w:t>
                            </w:r>
                            <w:bookmarkStart w:id="0" w:name="_GoBack"/>
                            <w:bookmarkEnd w:id="0"/>
                            <w:r w:rsidRPr="00045AF0">
                              <w:rPr>
                                <w:rFonts w:cstheme="minorHAnsi"/>
                                <w:sz w:val="32"/>
                                <w:szCs w:val="32"/>
                              </w:rPr>
                              <w:t>teminin amaç ve temel ilkeleri doğrultusunda kaynakları etkin kullanan, teknolojik gelişmelerden yararlanan kendisini sürekli geliştiren bir anlayışla;</w:t>
                            </w:r>
                            <w:r w:rsidR="00045AF0" w:rsidRPr="00045AF0">
                              <w:rPr>
                                <w:rFonts w:cstheme="minorHAnsi"/>
                                <w:bCs/>
                                <w:color w:val="000000"/>
                                <w:sz w:val="32"/>
                                <w:szCs w:val="32"/>
                              </w:rPr>
                              <w:t xml:space="preserve"> </w:t>
                            </w:r>
                            <w:r w:rsidR="00045AF0" w:rsidRPr="00045AF0">
                              <w:rPr>
                                <w:rFonts w:cstheme="minorHAnsi"/>
                                <w:bCs/>
                                <w:color w:val="FFFFFF" w:themeColor="background1"/>
                                <w:sz w:val="32"/>
                                <w:szCs w:val="32"/>
                              </w:rPr>
                              <w:t>Akademik, sosyal, kültürel ve sportif başarıları her kesim tarafından kabul edilmiş, ilçemizde tercih edilen bir okul olmaktır.</w:t>
                            </w:r>
                          </w:p>
                          <w:p w:rsidR="007B2451" w:rsidRPr="00045AF0" w:rsidRDefault="007B2451" w:rsidP="007B2451">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2817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5" o:spid="_x0000_s1026" type="#_x0000_t98" style="position:absolute;margin-left:-7.85pt;margin-top:255.4pt;width:704.25pt;height:28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" fillcolor="#5b9bd5 [3204]" strokecolor="#1f4d78 [1604]" strokeweight="1pt">
                <v:stroke joinstyle="miter"/>
                <v:textbox>
                  <w:txbxContent>
                    <w:p w:rsidR="007B2451" w:rsidRDefault="007B2451" w:rsidP="007B2451">
                      <w:pPr>
                        <w:jc w:val="center"/>
                        <w:rPr>
                          <w:sz w:val="56"/>
                          <w:szCs w:val="56"/>
                        </w:rPr>
                      </w:pPr>
                    </w:p>
                    <w:p w:rsidR="007B2451" w:rsidRPr="007B2451" w:rsidRDefault="007B2451" w:rsidP="007B2451">
                      <w:pPr>
                        <w:jc w:val="center"/>
                        <w:rPr>
                          <w:sz w:val="56"/>
                          <w:szCs w:val="56"/>
                        </w:rPr>
                      </w:pPr>
                      <w:r w:rsidRPr="007B2451">
                        <w:rPr>
                          <w:sz w:val="56"/>
                          <w:szCs w:val="56"/>
                        </w:rPr>
                        <w:t>M</w:t>
                      </w:r>
                      <w:r w:rsidRPr="007B2451">
                        <w:rPr>
                          <w:rFonts w:ascii="Calibri" w:hAnsi="Calibri" w:cs="Calibri"/>
                          <w:sz w:val="56"/>
                          <w:szCs w:val="56"/>
                        </w:rPr>
                        <w:t>İ</w:t>
                      </w:r>
                      <w:r w:rsidRPr="007B2451">
                        <w:rPr>
                          <w:sz w:val="56"/>
                          <w:szCs w:val="56"/>
                        </w:rPr>
                        <w:t>SYONUMUZ</w:t>
                      </w:r>
                    </w:p>
                    <w:p w:rsidR="00045AF0" w:rsidRPr="00045AF0" w:rsidRDefault="007B2451" w:rsidP="00045AF0">
                      <w:pPr>
                        <w:rPr>
                          <w:rFonts w:cstheme="minorHAnsi"/>
                          <w:color w:val="FFFFFF" w:themeColor="background1"/>
                          <w:sz w:val="32"/>
                          <w:szCs w:val="32"/>
                        </w:rPr>
                      </w:pPr>
                      <w:r w:rsidRPr="00045AF0">
                        <w:rPr>
                          <w:rFonts w:cstheme="minorHAnsi"/>
                          <w:sz w:val="32"/>
                          <w:szCs w:val="32"/>
                        </w:rPr>
                        <w:t>Türk Milli Eğitim sis</w:t>
                      </w:r>
                      <w:bookmarkStart w:id="1" w:name="_GoBack"/>
                      <w:bookmarkEnd w:id="1"/>
                      <w:r w:rsidRPr="00045AF0">
                        <w:rPr>
                          <w:rFonts w:cstheme="minorHAnsi"/>
                          <w:sz w:val="32"/>
                          <w:szCs w:val="32"/>
                        </w:rPr>
                        <w:t>teminin amaç ve temel ilkeleri doğrultusunda kaynakları etkin kullanan, teknolojik gelişmelerden yararlanan kendisini sürekli geliştiren bir anlayışla;</w:t>
                      </w:r>
                      <w:r w:rsidR="00045AF0" w:rsidRPr="00045AF0">
                        <w:rPr>
                          <w:rFonts w:cstheme="minorHAnsi"/>
                          <w:bCs/>
                          <w:color w:val="000000"/>
                          <w:sz w:val="32"/>
                          <w:szCs w:val="32"/>
                        </w:rPr>
                        <w:t xml:space="preserve"> </w:t>
                      </w:r>
                      <w:r w:rsidR="00045AF0" w:rsidRPr="00045AF0">
                        <w:rPr>
                          <w:rFonts w:cstheme="minorHAnsi"/>
                          <w:bCs/>
                          <w:color w:val="FFFFFF" w:themeColor="background1"/>
                          <w:sz w:val="32"/>
                          <w:szCs w:val="32"/>
                        </w:rPr>
                        <w:t>Akademik, sosyal, kültürel ve sportif başarıları her kesim tarafından kabul edilmiş, ilçemizde tercih edilen bir okul olmaktır.</w:t>
                      </w:r>
                    </w:p>
                    <w:p w:rsidR="007B2451" w:rsidRPr="00045AF0" w:rsidRDefault="007B2451" w:rsidP="007B2451">
                      <w:pPr>
                        <w:jc w:val="center"/>
                        <w:rPr>
                          <w:sz w:val="32"/>
                          <w:szCs w:val="32"/>
                        </w:rPr>
                      </w:pPr>
                    </w:p>
                  </w:txbxContent>
                </v:textbox>
              </v:shape>
            </w:pict>
          </mc:Fallback>
        </mc:AlternateContent>
      </w:r>
      <w:r>
        <w:rPr>
          <w:noProof/>
          <w:lang w:eastAsia="tr-TR"/>
        </w:rPr>
        <mc:AlternateContent>
          <mc:Choice Requires="wps">
            <w:drawing>
              <wp:anchor distT="0" distB="0" distL="114300" distR="114300" simplePos="0" relativeHeight="251670016" behindDoc="0" locked="0" layoutInCell="1" allowOverlap="1" wp14:anchorId="18F319A0" wp14:editId="412AC35A">
                <wp:simplePos x="0" y="0"/>
                <wp:positionH relativeFrom="column">
                  <wp:posOffset>-99695</wp:posOffset>
                </wp:positionH>
                <wp:positionV relativeFrom="paragraph">
                  <wp:posOffset>-1033145</wp:posOffset>
                </wp:positionV>
                <wp:extent cx="8620125" cy="4410075"/>
                <wp:effectExtent l="0" t="0" r="28575" b="28575"/>
                <wp:wrapNone/>
                <wp:docPr id="7" name="Yatay Kaydırma 7"/>
                <wp:cNvGraphicFramePr/>
                <a:graphic xmlns:a="http://schemas.openxmlformats.org/drawingml/2006/main">
                  <a:graphicData uri="http://schemas.microsoft.com/office/word/2010/wordprocessingShape">
                    <wps:wsp>
                      <wps:cNvSpPr/>
                      <wps:spPr>
                        <a:xfrm>
                          <a:off x="0" y="0"/>
                          <a:ext cx="8620125" cy="4410075"/>
                        </a:xfrm>
                        <a:prstGeom prst="horizontalScroll">
                          <a:avLst/>
                        </a:prstGeom>
                        <a:solidFill>
                          <a:srgbClr val="5B9BD5"/>
                        </a:solidFill>
                        <a:ln w="12700" cap="flat" cmpd="sng" algn="ctr">
                          <a:solidFill>
                            <a:srgbClr val="5B9BD5">
                              <a:shade val="50000"/>
                            </a:srgbClr>
                          </a:solidFill>
                          <a:prstDash val="solid"/>
                          <a:miter lim="800000"/>
                        </a:ln>
                        <a:effectLst/>
                      </wps:spPr>
                      <wps:txbx>
                        <w:txbxContent>
                          <w:p w:rsidR="007B2451" w:rsidRDefault="007B2451" w:rsidP="007B2451">
                            <w:pPr>
                              <w:jc w:val="center"/>
                              <w:rPr>
                                <w:color w:val="FFFFFF" w:themeColor="background1"/>
                                <w:sz w:val="56"/>
                              </w:rPr>
                            </w:pPr>
                            <w:r w:rsidRPr="007B2451">
                              <w:rPr>
                                <w:color w:val="FFFFFF" w:themeColor="background1"/>
                                <w:sz w:val="56"/>
                              </w:rPr>
                              <w:t>VİZYONUMUZ</w:t>
                            </w:r>
                          </w:p>
                          <w:p w:rsidR="00045AF0" w:rsidRPr="00045AF0" w:rsidRDefault="00045AF0" w:rsidP="007B2451">
                            <w:pPr>
                              <w:jc w:val="center"/>
                              <w:rPr>
                                <w:color w:val="FFFFFF" w:themeColor="background1"/>
                                <w:sz w:val="56"/>
                              </w:rPr>
                            </w:pPr>
                            <w:r w:rsidRPr="00045AF0">
                              <w:rPr>
                                <w:rFonts w:ascii="Times New Roman" w:hAnsi="Times New Roman"/>
                                <w:bCs/>
                                <w:color w:val="FFFFFF" w:themeColor="background1"/>
                                <w:sz w:val="32"/>
                                <w:szCs w:val="24"/>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başarılarını ön planda tutup, kaliteden ödün vermeyen çağdaş bir eğitim kurumuyuz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319A0" id="Yatay Kaydırma 7" o:spid="_x0000_s1027" type="#_x0000_t98" style="position:absolute;margin-left:-7.85pt;margin-top:-81.35pt;width:678.75pt;height:34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" fillcolor="#5b9bd5" strokecolor="#41719c" strokeweight="1pt">
                <v:stroke joinstyle="miter"/>
                <v:textbox>
                  <w:txbxContent>
                    <w:p w:rsidR="007B2451" w:rsidRDefault="007B2451" w:rsidP="007B2451">
                      <w:pPr>
                        <w:jc w:val="center"/>
                        <w:rPr>
                          <w:color w:val="FFFFFF" w:themeColor="background1"/>
                          <w:sz w:val="56"/>
                        </w:rPr>
                      </w:pPr>
                      <w:r w:rsidRPr="007B2451">
                        <w:rPr>
                          <w:color w:val="FFFFFF" w:themeColor="background1"/>
                          <w:sz w:val="56"/>
                        </w:rPr>
                        <w:t>VİZYONUMUZ</w:t>
                      </w:r>
                    </w:p>
                    <w:p w:rsidR="00045AF0" w:rsidRPr="00045AF0" w:rsidRDefault="00045AF0" w:rsidP="007B2451">
                      <w:pPr>
                        <w:jc w:val="center"/>
                        <w:rPr>
                          <w:color w:val="FFFFFF" w:themeColor="background1"/>
                          <w:sz w:val="56"/>
                        </w:rPr>
                      </w:pPr>
                      <w:r w:rsidRPr="00045AF0">
                        <w:rPr>
                          <w:rFonts w:ascii="Times New Roman" w:hAnsi="Times New Roman"/>
                          <w:bCs/>
                          <w:color w:val="FFFFFF" w:themeColor="background1"/>
                          <w:sz w:val="32"/>
                          <w:szCs w:val="24"/>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başarılarını ön planda tutup, kaliteden ödün vermeyen çağdaş bir eğitim kurumuyuz</w:t>
                      </w:r>
                    </w:p>
                  </w:txbxContent>
                </v:textbox>
              </v:shape>
            </w:pict>
          </mc:Fallback>
        </mc:AlternateContent>
      </w:r>
    </w:p>
    <w:sectPr w:rsidR="007B2451" w:rsidSect="007B2451">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82B" w:rsidRDefault="0043482B" w:rsidP="007128B6">
      <w:pPr>
        <w:spacing w:after="0" w:line="240" w:lineRule="auto"/>
      </w:pPr>
      <w:r>
        <w:separator/>
      </w:r>
    </w:p>
  </w:endnote>
  <w:endnote w:type="continuationSeparator" w:id="0">
    <w:p w:rsidR="0043482B" w:rsidRDefault="0043482B" w:rsidP="0071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6" w:rsidRDefault="007128B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6" w:rsidRDefault="007128B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6" w:rsidRDefault="007128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82B" w:rsidRDefault="0043482B" w:rsidP="007128B6">
      <w:pPr>
        <w:spacing w:after="0" w:line="240" w:lineRule="auto"/>
      </w:pPr>
      <w:r>
        <w:separator/>
      </w:r>
    </w:p>
  </w:footnote>
  <w:footnote w:type="continuationSeparator" w:id="0">
    <w:p w:rsidR="0043482B" w:rsidRDefault="0043482B" w:rsidP="00712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6" w:rsidRDefault="007128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6" w:rsidRDefault="007128B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B6" w:rsidRDefault="007128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5B"/>
    <w:rsid w:val="00045AF0"/>
    <w:rsid w:val="0043482B"/>
    <w:rsid w:val="00656489"/>
    <w:rsid w:val="007128B6"/>
    <w:rsid w:val="007B2451"/>
    <w:rsid w:val="00946212"/>
    <w:rsid w:val="009D5B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1B3B57-5FCA-4251-B0A0-ED35B09B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28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8B6"/>
  </w:style>
  <w:style w:type="paragraph" w:styleId="Altbilgi">
    <w:name w:val="footer"/>
    <w:basedOn w:val="Normal"/>
    <w:link w:val="AltbilgiChar"/>
    <w:uiPriority w:val="99"/>
    <w:unhideWhenUsed/>
    <w:rsid w:val="007128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50952-FC64-405C-878E-30A39B12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üstün</dc:creator>
  <cp:keywords/>
  <dc:description/>
  <cp:lastModifiedBy>üstün</cp:lastModifiedBy>
  <cp:revision>3</cp:revision>
  <dcterms:created xsi:type="dcterms:W3CDTF">2017-11-21T11:59:00Z</dcterms:created>
  <dcterms:modified xsi:type="dcterms:W3CDTF">2017-11-22T09:37:00Z</dcterms:modified>
</cp:coreProperties>
</file>